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AD3" w:rsidRDefault="00AF5AD3" w:rsidP="00AF5AD3">
      <w:pPr>
        <w:ind w:left="5664" w:firstLine="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1 </w:t>
      </w:r>
    </w:p>
    <w:p w:rsidR="00AF5AD3" w:rsidRDefault="00AF5AD3" w:rsidP="00AF5AD3">
      <w:pPr>
        <w:ind w:left="5664" w:firstLine="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 Uchwały Nr XXIII/170/2012</w:t>
      </w:r>
    </w:p>
    <w:p w:rsidR="00AF5AD3" w:rsidRDefault="00AF5AD3" w:rsidP="00AF5AD3">
      <w:pPr>
        <w:ind w:left="5664" w:firstLine="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Rady Miejskiej w Lubniewicach </w:t>
      </w:r>
    </w:p>
    <w:p w:rsidR="00AF5AD3" w:rsidRDefault="00AF5AD3" w:rsidP="00AF5AD3">
      <w:pPr>
        <w:ind w:left="5664" w:firstLine="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 dnia 28 grudnia 2012 roku. </w:t>
      </w:r>
    </w:p>
    <w:p w:rsidR="00AF5AD3" w:rsidRDefault="00AF5AD3" w:rsidP="00AF5AD3">
      <w:pPr>
        <w:ind w:left="6372" w:firstLine="3"/>
        <w:rPr>
          <w:rFonts w:ascii="Calibri" w:hAnsi="Calibri"/>
          <w:sz w:val="22"/>
          <w:szCs w:val="22"/>
        </w:rPr>
      </w:pPr>
    </w:p>
    <w:p w:rsidR="00AF5AD3" w:rsidRDefault="00AF5AD3" w:rsidP="00AF5AD3">
      <w:pPr>
        <w:ind w:left="6372" w:firstLine="3"/>
        <w:rPr>
          <w:rFonts w:ascii="Calibri" w:hAnsi="Calibri"/>
          <w:sz w:val="22"/>
          <w:szCs w:val="22"/>
        </w:rPr>
      </w:pPr>
    </w:p>
    <w:p w:rsidR="00AF5AD3" w:rsidRDefault="00AF5AD3" w:rsidP="00AF5AD3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GMINNY  PROGRAM  PRZECIWDZIAŁANIA  NARKOMANII  </w:t>
      </w:r>
    </w:p>
    <w:p w:rsidR="00AF5AD3" w:rsidRDefault="00AF5AD3" w:rsidP="00AF5AD3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NA 2013 ROK</w:t>
      </w:r>
    </w:p>
    <w:p w:rsidR="00AF5AD3" w:rsidRDefault="00AF5AD3" w:rsidP="00AF5AD3">
      <w:pPr>
        <w:ind w:left="6372" w:firstLine="3"/>
        <w:rPr>
          <w:rFonts w:ascii="Calibri" w:hAnsi="Calibri"/>
          <w:sz w:val="22"/>
          <w:szCs w:val="22"/>
        </w:rPr>
      </w:pPr>
    </w:p>
    <w:p w:rsidR="00AF5AD3" w:rsidRDefault="00AF5AD3" w:rsidP="00AF5AD3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Cele w zakresie przeciwdziałania narkomanii.</w:t>
      </w:r>
    </w:p>
    <w:p w:rsidR="00AF5AD3" w:rsidRDefault="00AF5AD3" w:rsidP="00AF5AD3">
      <w:pPr>
        <w:pStyle w:val="NormalnyWeb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I. Cele ogólne</w:t>
      </w:r>
    </w:p>
    <w:p w:rsidR="00AF5AD3" w:rsidRDefault="00AF5AD3" w:rsidP="00AF5AD3">
      <w:pPr>
        <w:numPr>
          <w:ilvl w:val="0"/>
          <w:numId w:val="2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Diagnoza problematyki narkomanii na terenie Gminy Lubniewice. </w:t>
      </w:r>
    </w:p>
    <w:p w:rsidR="00AF5AD3" w:rsidRDefault="00AF5AD3" w:rsidP="00AF5AD3">
      <w:pPr>
        <w:numPr>
          <w:ilvl w:val="0"/>
          <w:numId w:val="2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Edukacja w zakresie przeciwdziałania narkomanii na terenie Gminy Lubniewice.</w:t>
      </w:r>
    </w:p>
    <w:p w:rsidR="00AF5AD3" w:rsidRDefault="00AF5AD3" w:rsidP="00AF5AD3">
      <w:pPr>
        <w:pStyle w:val="NormalnyWeb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II Cele szczegółowe:</w:t>
      </w:r>
    </w:p>
    <w:p w:rsidR="00AF5AD3" w:rsidRDefault="00AF5AD3" w:rsidP="00AF5AD3">
      <w:pPr>
        <w:numPr>
          <w:ilvl w:val="0"/>
          <w:numId w:val="3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Poszerzanie wiedzy dzieci i młodzieży w zakresie profilaktyki, w szczególności związanej z zażywaniem substancji psychoaktywnych i uzależniających. </w:t>
      </w:r>
    </w:p>
    <w:p w:rsidR="00AF5AD3" w:rsidRDefault="00AF5AD3" w:rsidP="00AF5AD3">
      <w:pPr>
        <w:numPr>
          <w:ilvl w:val="0"/>
          <w:numId w:val="3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Zwiększanie świadomości mieszkańców na temat negatywnych konsekwencji sięgania po środki psychoaktywne.</w:t>
      </w:r>
    </w:p>
    <w:p w:rsidR="00AF5AD3" w:rsidRDefault="00AF5AD3" w:rsidP="00AF5AD3">
      <w:pPr>
        <w:pStyle w:val="NormalnyWeb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ZADANIA</w:t>
      </w:r>
    </w:p>
    <w:p w:rsidR="00AF5AD3" w:rsidRDefault="00AF5AD3" w:rsidP="00AF5AD3">
      <w:pPr>
        <w:pStyle w:val="NormalnyWeb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I. W ramach Gminnego Programu Przeciwdziałania Narkomanii planowane jest podjęcie na terenie gminy działalności informacyjnej i edukacyjnej w zakresie przeciwdziałania narkomanii </w:t>
      </w:r>
      <w:r>
        <w:rPr>
          <w:rFonts w:ascii="Calibri" w:hAnsi="Calibri"/>
          <w:sz w:val="22"/>
          <w:szCs w:val="22"/>
        </w:rPr>
        <w:br/>
        <w:t>w szczególności poprzez realizację następujących zadań: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Podejmowanie działań o charakterze edukacyjnym i profilaktycznym.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Promowanie autorskich programów profilaktycznych w obszarze uzależnień, przeciwdziałania przemocy i agresji oraz uwzględniających promocje zdrowego trybu życia.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Organizacja zajęć dla dzieci i młodzieży pod kątem kształtowania ich umiejętności życiowych (np.: radzenia sobie ze stresem, podejmowania decyzji, szukania pomocy).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Wspieranie programów interwencyjnych dla młodzieży i dorosłych, przejawiających ryzykowne zachowania w kontakcie z substancjami psychoaktywnymi.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Współpraca z instytucjami pomocowymi w celu wspólnej realizacji działań związanych </w:t>
      </w:r>
      <w:r>
        <w:rPr>
          <w:rFonts w:ascii="Calibri" w:hAnsi="Calibri"/>
          <w:sz w:val="22"/>
          <w:szCs w:val="22"/>
        </w:rPr>
        <w:br/>
        <w:t xml:space="preserve">z profilaktyką narkotykową dzieci i młodzieży oraz dorosłych.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Propagowanie i organizowanie wśród dzieci i młodzieży alternatywnych form spędzania wolnego czasu (zajęcia sportowe, rekreacyjne, kulturalne, koła zainteresowań, itp.).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Organizowanie zajęć socjoterapeutycznych dla dzieci i młodzieży zagrożonej uzależnieniami.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Dofinansowywanie programów profilaktycznych i terapeutycznych dla dzieci z grup ryzyka.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Diagnozowanie i monitorowanie problematyki narkotykowej na terenie gminy.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Promocja i udział w ogólnopolskich i lokalnych kampaniach i akcjach profilaktycznych..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Opracowanie i dystrybucja materiałów informacyjnych służących profilaktyce narkotykowe i promocji zdrowego stylu życia.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Organizacja konkursów dla dzieci i młodzieży szkolnej na temat profilaktyki narkotykowej.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Prowadzenie działalności informacyjnej w zakresie profilaktyki narkotykowej. 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Współpraca w zakresie realizacji programu z instytucjami, m.in. szkołami, Gminnym Ośrodkiem Pomocy Społecznej, Policją, ZOZ Sulęcin, parafiami.</w:t>
      </w:r>
    </w:p>
    <w:p w:rsidR="00AF5AD3" w:rsidRDefault="00AF5AD3" w:rsidP="00AF5AD3">
      <w:pPr>
        <w:numPr>
          <w:ilvl w:val="0"/>
          <w:numId w:val="4"/>
        </w:numPr>
        <w:spacing w:before="100" w:beforeAutospacing="1" w:after="100" w:afterAutospacing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Prowadzenie badań ewaluacyjnych nad skutecznością podejmowanych działań. </w:t>
      </w:r>
    </w:p>
    <w:p w:rsidR="00AF5AD3" w:rsidRDefault="00AF5AD3" w:rsidP="00AF5AD3">
      <w:pPr>
        <w:pStyle w:val="NormalnyWeb"/>
        <w:ind w:left="2844" w:firstLine="696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lastRenderedPageBreak/>
        <w:t xml:space="preserve"> Finansowanie</w:t>
      </w:r>
    </w:p>
    <w:p w:rsidR="00AF5AD3" w:rsidRDefault="00AF5AD3" w:rsidP="00AF5AD3">
      <w:pPr>
        <w:pStyle w:val="NormalnyWeb"/>
        <w:ind w:left="360" w:firstLine="348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Źródłem finansowania zadań Gminnego Programu Przeciwdziałania Narkomanii są środki finansowane z budżetu Gminy Lubniewice, pochodzące z wpływów z tytułu wydanych zezwoleń na sprzedaż napojów alkoholowych. Na realizację programu </w:t>
      </w:r>
      <w:r>
        <w:rPr>
          <w:rFonts w:ascii="Calibri" w:hAnsi="Calibri"/>
          <w:sz w:val="22"/>
          <w:szCs w:val="22"/>
        </w:rPr>
        <w:br/>
        <w:t xml:space="preserve">w 2013r. przeznacza się kwotę </w:t>
      </w:r>
      <w:r>
        <w:rPr>
          <w:rFonts w:ascii="Calibri" w:hAnsi="Calibri"/>
          <w:b/>
          <w:sz w:val="22"/>
          <w:szCs w:val="22"/>
        </w:rPr>
        <w:t xml:space="preserve">5000 </w:t>
      </w:r>
      <w:r>
        <w:rPr>
          <w:rFonts w:ascii="Calibri" w:hAnsi="Calibri"/>
          <w:b/>
          <w:bCs/>
          <w:sz w:val="22"/>
          <w:szCs w:val="22"/>
        </w:rPr>
        <w:t xml:space="preserve">zł. </w:t>
      </w:r>
    </w:p>
    <w:p w:rsidR="00AF5AD3" w:rsidRDefault="00AF5AD3" w:rsidP="00AF5AD3">
      <w:pPr>
        <w:pStyle w:val="Akapitzlist"/>
        <w:ind w:left="1440"/>
      </w:pPr>
      <w:r>
        <w:br/>
      </w:r>
    </w:p>
    <w:p w:rsidR="00AF5AD3" w:rsidRDefault="00AF5AD3" w:rsidP="00AF5AD3">
      <w:pPr>
        <w:spacing w:before="80"/>
        <w:ind w:left="5664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Przewodnicząca</w:t>
      </w:r>
    </w:p>
    <w:p w:rsidR="00AF5AD3" w:rsidRDefault="00AF5AD3" w:rsidP="00AF5AD3">
      <w:pPr>
        <w:spacing w:before="80"/>
        <w:ind w:left="5664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Rady Miejskiej w Lubniewicach</w:t>
      </w:r>
    </w:p>
    <w:p w:rsidR="00AF5AD3" w:rsidRDefault="00AF5AD3" w:rsidP="00AF5AD3">
      <w:pPr>
        <w:spacing w:before="80"/>
        <w:ind w:left="5664"/>
        <w:jc w:val="center"/>
        <w:rPr>
          <w:rFonts w:ascii="Calibri" w:hAnsi="Calibri"/>
          <w:sz w:val="20"/>
          <w:szCs w:val="20"/>
        </w:rPr>
      </w:pPr>
    </w:p>
    <w:p w:rsidR="00AF5AD3" w:rsidRDefault="00AF5AD3" w:rsidP="00AF5AD3">
      <w:pPr>
        <w:spacing w:before="80" w:after="240"/>
        <w:ind w:left="5664"/>
        <w:jc w:val="center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sz w:val="20"/>
          <w:szCs w:val="20"/>
        </w:rPr>
        <w:t>Katarzyna Sowa</w:t>
      </w:r>
    </w:p>
    <w:p w:rsidR="00AF5AD3" w:rsidRDefault="00AF5AD3" w:rsidP="00AF5AD3">
      <w:pPr>
        <w:rPr>
          <w:rFonts w:ascii="Calibri" w:hAnsi="Calibri"/>
        </w:rPr>
      </w:pPr>
      <w:r>
        <w:rPr>
          <w:rFonts w:ascii="Calibri" w:hAnsi="Calibri"/>
        </w:rPr>
        <w:t> </w:t>
      </w:r>
    </w:p>
    <w:p w:rsidR="00AF5AD3" w:rsidRDefault="00AF5AD3" w:rsidP="00AF5AD3">
      <w:pPr>
        <w:pStyle w:val="Akapitzlist"/>
        <w:ind w:left="1440"/>
      </w:pPr>
    </w:p>
    <w:p w:rsidR="00CA21F1" w:rsidRDefault="00CA21F1">
      <w:bookmarkStart w:id="0" w:name="_GoBack"/>
      <w:bookmarkEnd w:id="0"/>
    </w:p>
    <w:sectPr w:rsidR="00CA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5BB4"/>
    <w:multiLevelType w:val="multilevel"/>
    <w:tmpl w:val="9BA0D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70A3F"/>
    <w:multiLevelType w:val="multilevel"/>
    <w:tmpl w:val="6CF43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6B3329"/>
    <w:multiLevelType w:val="multilevel"/>
    <w:tmpl w:val="19125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805A9C"/>
    <w:multiLevelType w:val="hybridMultilevel"/>
    <w:tmpl w:val="FED85572"/>
    <w:lvl w:ilvl="0" w:tplc="41E66932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D3"/>
    <w:rsid w:val="00AF5AD3"/>
    <w:rsid w:val="00CA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F5AD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F5A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F5AD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F5A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7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2013-01-15T14:04:00Z</dcterms:created>
  <dcterms:modified xsi:type="dcterms:W3CDTF">2013-01-15T14:04:00Z</dcterms:modified>
</cp:coreProperties>
</file>